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Markdown Converter Test Document</w:t>
      </w:r>
    </w:p>
    <w:p/>
    <w:p>
      <w:r>
        <w:rPr>
          <w:rFonts w:ascii="Calibri" w:hAnsi="Calibri"/>
          <w:sz w:val="22"/>
        </w:rPr>
        <w:t xml:space="preserve">This is a </w:t>
      </w:r>
      <w:r>
        <w:rPr>
          <w:rFonts w:ascii="Calibri" w:hAnsi="Calibri"/>
          <w:b/>
          <w:sz w:val="22"/>
        </w:rPr>
        <w:t>sample markdown document</w:t>
      </w:r>
      <w:r>
        <w:rPr>
          <w:rFonts w:ascii="Calibri" w:hAnsi="Calibri"/>
          <w:sz w:val="22"/>
        </w:rPr>
        <w:t xml:space="preserve"> to test the </w:t>
      </w:r>
      <w:r>
        <w:rPr>
          <w:rFonts w:ascii="Calibri" w:hAnsi="Calibri"/>
          <w:i/>
          <w:sz w:val="22"/>
        </w:rPr>
        <w:t>converter</w:t>
      </w:r>
      <w:r>
        <w:rPr>
          <w:rFonts w:ascii="Calibri" w:hAnsi="Calibri"/>
          <w:sz w:val="22"/>
        </w:rPr>
        <w:t>.</w:t>
      </w:r>
    </w:p>
    <w:p/>
    <w:p>
      <w:pPr>
        <w:pStyle w:val="Heading2"/>
      </w:pPr>
      <w:r>
        <w:t>Features Tested</w:t>
      </w:r>
    </w:p>
    <w:p/>
    <w:p>
      <w:pPr>
        <w:pStyle w:val="Heading3"/>
      </w:pPr>
      <w:r>
        <w:t>Text Formatting</w:t>
      </w:r>
    </w:p>
    <w:p>
      <w:pPr>
        <w:pStyle w:val="ListBullet"/>
      </w:pPr>
      <w:r>
        <w:rPr>
          <w:rFonts w:ascii="Calibri" w:hAnsi="Calibri"/>
          <w:b/>
          <w:sz w:val="22"/>
        </w:rPr>
        <w:t>Bold text</w:t>
      </w:r>
    </w:p>
    <w:p>
      <w:pPr>
        <w:pStyle w:val="ListBullet"/>
      </w:pPr>
      <w:r>
        <w:rPr>
          <w:rFonts w:ascii="Calibri" w:hAnsi="Calibri"/>
          <w:i/>
          <w:sz w:val="22"/>
        </w:rPr>
        <w:t>Italic text</w:t>
      </w:r>
    </w:p>
    <w:p>
      <w:pPr>
        <w:pStyle w:val="ListBullet"/>
      </w:pPr>
      <w:r>
        <w:rPr>
          <w:rFonts w:ascii="Calibri" w:hAnsi="Calibri"/>
          <w:b/>
          <w:i/>
          <w:sz w:val="22"/>
        </w:rPr>
        <w:t>Bold and italic</w:t>
      </w:r>
    </w:p>
    <w:p>
      <w:pPr>
        <w:pStyle w:val="ListBullet"/>
      </w:pPr>
      <w:r>
        <w:rPr>
          <w:rFonts w:ascii="Calibri" w:hAnsi="Calibri"/>
          <w:color w:val="C72C41"/>
          <w:sz w:val="22"/>
        </w:rPr>
        <w:t>Inline code</w:t>
      </w:r>
    </w:p>
    <w:p/>
    <w:p>
      <w:pPr>
        <w:pStyle w:val="Heading3"/>
      </w:pPr>
      <w:r>
        <w:t>Code Block</w:t>
      </w:r>
    </w:p>
    <w:p/>
    <w:p>
      <w:r>
        <w:rPr>
          <w:rFonts w:ascii="Consolas" w:hAnsi="Consolas"/>
          <w:color w:val="D4D4D4"/>
          <w:sz w:val="20"/>
        </w:rPr>
        <w:t>def hello_world():</w:t>
        <w:br/>
        <w:t xml:space="preserve">    print("Hello, World!")</w:t>
        <w:br/>
        <w:t xml:space="preserve">    return 42</w:t>
      </w:r>
    </w:p>
    <w:p/>
    <w:p>
      <w:pPr>
        <w:pStyle w:val="Heading3"/>
      </w:pPr>
      <w:r>
        <w:t>Lists</w:t>
      </w:r>
    </w:p>
    <w:p/>
    <w:p>
      <w:r>
        <w:rPr>
          <w:rFonts w:ascii="Calibri" w:hAnsi="Calibri"/>
          <w:b/>
          <w:sz w:val="22"/>
        </w:rPr>
        <w:t>Unordered:</w:t>
      </w:r>
    </w:p>
    <w:p>
      <w:pPr>
        <w:pStyle w:val="ListBullet"/>
      </w:pPr>
      <w:r>
        <w:rPr>
          <w:rFonts w:ascii="Calibri" w:hAnsi="Calibri"/>
          <w:sz w:val="22"/>
        </w:rPr>
        <w:t>Item one</w:t>
      </w:r>
    </w:p>
    <w:p>
      <w:pPr>
        <w:pStyle w:val="ListBullet"/>
      </w:pPr>
      <w:r>
        <w:rPr>
          <w:rFonts w:ascii="Calibri" w:hAnsi="Calibri"/>
          <w:sz w:val="22"/>
        </w:rPr>
        <w:t>Item two</w:t>
      </w:r>
    </w:p>
    <w:p>
      <w:pPr>
        <w:pStyle w:val="ListBullet"/>
      </w:pPr>
      <w:r>
        <w:rPr>
          <w:rFonts w:ascii="Calibri" w:hAnsi="Calibri"/>
          <w:sz w:val="22"/>
        </w:rPr>
        <w:t>Item three</w:t>
      </w:r>
    </w:p>
    <w:p/>
    <w:p>
      <w:r>
        <w:rPr>
          <w:rFonts w:ascii="Calibri" w:hAnsi="Calibri"/>
          <w:b/>
          <w:sz w:val="22"/>
        </w:rPr>
        <w:t>Ordered:</w:t>
      </w:r>
    </w:p>
    <w:p>
      <w:pPr>
        <w:pStyle w:val="ListNumber"/>
      </w:pPr>
      <w:r>
        <w:rPr>
          <w:rFonts w:ascii="Calibri" w:hAnsi="Calibri"/>
          <w:sz w:val="22"/>
        </w:rPr>
        <w:t>First step</w:t>
      </w:r>
    </w:p>
    <w:p>
      <w:pPr>
        <w:pStyle w:val="ListNumber"/>
      </w:pPr>
      <w:r>
        <w:rPr>
          <w:rFonts w:ascii="Calibri" w:hAnsi="Calibri"/>
          <w:sz w:val="22"/>
        </w:rPr>
        <w:t>Second step</w:t>
      </w:r>
    </w:p>
    <w:p>
      <w:pPr>
        <w:pStyle w:val="ListNumber"/>
      </w:pPr>
      <w:r>
        <w:rPr>
          <w:rFonts w:ascii="Calibri" w:hAnsi="Calibri"/>
          <w:sz w:val="22"/>
        </w:rPr>
        <w:t>Third step</w:t>
      </w:r>
    </w:p>
    <w:p/>
    <w:p>
      <w:pPr>
        <w:pStyle w:val="Heading3"/>
      </w:pPr>
      <w:r>
        <w:t>Table</w:t>
      </w:r>
    </w:p>
    <w:p/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Feature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Notes</w:t>
            </w:r>
          </w:p>
        </w:tc>
      </w:tr>
      <w:tr>
        <w:tc>
          <w:tcPr>
            <w:tcW w:type="dxa" w:w="2880"/>
          </w:tcPr>
          <w:p>
            <w:r>
              <w:t>Headings</w:t>
            </w:r>
          </w:p>
        </w:tc>
        <w:tc>
          <w:tcPr>
            <w:tcW w:type="dxa" w:w="2880"/>
          </w:tcPr>
          <w:p>
            <w:r>
              <w:t>✓</w:t>
            </w:r>
          </w:p>
        </w:tc>
        <w:tc>
          <w:tcPr>
            <w:tcW w:type="dxa" w:w="2880"/>
          </w:tcPr>
          <w:p>
            <w:r>
              <w:t>H1-H3 supported</w:t>
            </w:r>
          </w:p>
        </w:tc>
      </w:tr>
      <w:tr>
        <w:tc>
          <w:tcPr>
            <w:tcW w:type="dxa" w:w="2880"/>
          </w:tcPr>
          <w:p>
            <w:r>
              <w:t>Bold/Italic</w:t>
            </w:r>
          </w:p>
        </w:tc>
        <w:tc>
          <w:tcPr>
            <w:tcW w:type="dxa" w:w="2880"/>
          </w:tcPr>
          <w:p>
            <w:r>
              <w:t>✓</w:t>
            </w:r>
          </w:p>
        </w:tc>
        <w:tc>
          <w:tcPr>
            <w:tcW w:type="dxa" w:w="2880"/>
          </w:tcPr>
          <w:p>
            <w:r>
              <w:t>Nested formatting</w:t>
            </w:r>
          </w:p>
        </w:tc>
      </w:tr>
      <w:tr>
        <w:tc>
          <w:tcPr>
            <w:tcW w:type="dxa" w:w="2880"/>
          </w:tcPr>
          <w:p>
            <w:r>
              <w:t>Code blocks</w:t>
            </w:r>
          </w:p>
        </w:tc>
        <w:tc>
          <w:tcPr>
            <w:tcW w:type="dxa" w:w="2880"/>
          </w:tcPr>
          <w:p>
            <w:r>
              <w:t>✓</w:t>
            </w:r>
          </w:p>
        </w:tc>
        <w:tc>
          <w:tcPr>
            <w:tcW w:type="dxa" w:w="2880"/>
          </w:tcPr>
          <w:p>
            <w:r>
              <w:t>Syntax highlighting hint</w:t>
            </w:r>
          </w:p>
        </w:tc>
      </w:tr>
      <w:tr>
        <w:tc>
          <w:tcPr>
            <w:tcW w:type="dxa" w:w="2880"/>
          </w:tcPr>
          <w:p>
            <w:r>
              <w:t>Tables</w:t>
            </w:r>
          </w:p>
        </w:tc>
        <w:tc>
          <w:tcPr>
            <w:tcW w:type="dxa" w:w="2880"/>
          </w:tcPr>
          <w:p>
            <w:r>
              <w:t>✓</w:t>
            </w:r>
          </w:p>
        </w:tc>
        <w:tc>
          <w:tcPr>
            <w:tcW w:type="dxa" w:w="2880"/>
          </w:tcPr>
          <w:p>
            <w:r>
              <w:t>GitHub-flavored pipes</w:t>
            </w:r>
          </w:p>
        </w:tc>
      </w:tr>
      <w:tr>
        <w:tc>
          <w:tcPr>
            <w:tcW w:type="dxa" w:w="2880"/>
          </w:tcPr>
          <w:p>
            <w:r>
              <w:t>Lists</w:t>
            </w:r>
          </w:p>
        </w:tc>
        <w:tc>
          <w:tcPr>
            <w:tcW w:type="dxa" w:w="2880"/>
          </w:tcPr>
          <w:p>
            <w:r>
              <w:t>✓</w:t>
            </w:r>
          </w:p>
        </w:tc>
        <w:tc>
          <w:tcPr>
            <w:tcW w:type="dxa" w:w="2880"/>
          </w:tcPr>
          <w:p>
            <w:r>
              <w:t>Ordered &amp; unordered</w:t>
            </w:r>
          </w:p>
        </w:tc>
      </w:tr>
      <w:tr>
        <w:tc>
          <w:tcPr>
            <w:tcW w:type="dxa" w:w="2880"/>
          </w:tcPr>
          <w:p>
            <w:r>
              <w:t>Links</w:t>
            </w:r>
          </w:p>
        </w:tc>
        <w:tc>
          <w:tcPr>
            <w:tcW w:type="dxa" w:w="2880"/>
          </w:tcPr>
          <w:p>
            <w:r>
              <w:t>✓</w:t>
            </w:r>
          </w:p>
        </w:tc>
        <w:tc>
          <w:tcPr>
            <w:tcW w:type="dxa" w:w="2880"/>
          </w:tcPr>
          <w:p>
            <w:r>
              <w:t>[Example](https://example.com)</w:t>
            </w:r>
          </w:p>
        </w:tc>
      </w:tr>
      <w:tr>
        <w:tc>
          <w:tcPr>
            <w:tcW w:type="dxa" w:w="2880"/>
          </w:tcPr>
          <w:p>
            <w:r>
              <w:t>Images</w:t>
            </w:r>
          </w:p>
        </w:tc>
        <w:tc>
          <w:tcPr>
            <w:tcW w:type="dxa" w:w="2880"/>
          </w:tcPr>
          <w:p>
            <w:r>
              <w:t>✓</w:t>
            </w:r>
          </w:p>
        </w:tc>
        <w:tc>
          <w:tcPr>
            <w:tcW w:type="dxa" w:w="2880"/>
          </w:tcPr>
          <w:p>
            <w:r>
              <w:t>![Alt](url)</w:t>
            </w:r>
          </w:p>
        </w:tc>
      </w:tr>
      <w:tr>
        <w:tc>
          <w:tcPr>
            <w:tcW w:type="dxa" w:w="2880"/>
          </w:tcPr>
          <w:p>
            <w:r>
              <w:t>Blockquotes</w:t>
            </w:r>
          </w:p>
        </w:tc>
        <w:tc>
          <w:tcPr>
            <w:tcW w:type="dxa" w:w="2880"/>
          </w:tcPr>
          <w:p>
            <w:r>
              <w:t>✓</w:t>
            </w:r>
          </w:p>
        </w:tc>
        <w:tc>
          <w:tcPr>
            <w:tcW w:type="dxa" w:w="2880"/>
          </w:tcPr>
          <w:p>
            <w:r>
              <w:t>&gt; Quoted text</w:t>
            </w:r>
          </w:p>
        </w:tc>
      </w:tr>
    </w:tbl>
    <w:p/>
    <w:p>
      <w:pPr>
        <w:pStyle w:val="Heading3"/>
      </w:pPr>
      <w:r>
        <w:t>Blockquote</w:t>
      </w:r>
    </w:p>
    <w:p/>
    <w:p>
      <w:pPr>
        <w:ind w:left="720"/>
      </w:pPr>
      <w:r>
        <w:rPr>
          <w:i/>
          <w:color w:val="666666"/>
        </w:rPr>
        <w:t>This is a blockquote.</w:t>
      </w:r>
    </w:p>
    <w:p>
      <w:pPr>
        <w:ind w:left="720"/>
      </w:pPr>
      <w:r>
        <w:rPr>
          <w:i/>
          <w:color w:val="666666"/>
        </w:rPr>
        <w:t>It can span multiple lines.</w:t>
      </w:r>
    </w:p>
    <w:p/>
    <w:p>
      <w:pPr>
        <w:pStyle w:val="Heading3"/>
      </w:pPr>
      <w:r>
        <w:t>Horizontal Rule</w:t>
      </w:r>
    </w:p>
    <w:p/>
    <w:p>
      <w:pPr>
        <w:spacing w:before="240" w:after="240"/>
      </w:pPr>
      <w:r>
        <w:rPr>
          <w:color w:val="999999"/>
        </w:rPr>
        <w:t>──────────────────────────────────────────────────</w:t>
      </w:r>
    </w:p>
    <w:p/>
    <w:p>
      <w:pPr>
        <w:pStyle w:val="Heading3"/>
      </w:pPr>
      <w:r>
        <w:t>Links and Images</w:t>
      </w:r>
    </w:p>
    <w:p/>
    <w:p>
      <w:r>
        <w:rPr>
          <w:rFonts w:ascii="Calibri" w:hAnsi="Calibri"/>
          <w:sz w:val="22"/>
        </w:rPr>
        <w:t>[Visit Example.com](https://example.com)</w:t>
      </w:r>
    </w:p>
    <w:p/>
    <w:p>
      <w:r>
        <w:rPr>
          <w:rFonts w:ascii="Calibri" w:hAnsi="Calibri"/>
          <w:sz w:val="22"/>
        </w:rPr>
        <w:t>![Placeholder](https://via.placeholder.com/300x150)</w:t>
      </w:r>
    </w:p>
    <w:p/>
    <w:p>
      <w:pPr>
        <w:spacing w:before="240" w:after="240"/>
      </w:pPr>
      <w:r>
        <w:rPr>
          <w:color w:val="999999"/>
        </w:rPr>
        <w:t>──────────────────────────────────────────────────</w:t>
      </w:r>
    </w:p>
    <w:p/>
    <w:p>
      <w:r>
        <w:rPr>
          <w:rFonts w:ascii="Calibri" w:hAnsi="Calibri"/>
          <w:i/>
          <w:sz w:val="22"/>
        </w:rPr>
        <w:t>End of test document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003366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003366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003366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